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09D" w:rsidRPr="0001409D" w:rsidRDefault="0001409D" w:rsidP="0001409D">
      <w:pPr>
        <w:pStyle w:val="a3"/>
      </w:pPr>
      <w:bookmarkStart w:id="0" w:name="_GoBack"/>
      <w:bookmarkEnd w:id="0"/>
      <w:r w:rsidRPr="0001409D">
        <w:t>Государственное бюджетное учреждение здравоохранения Архангельской области «Архангельский клинический центр по профилактике и борьбе со СПИД и инфекционными заболеваниями» (ГБУЗ АО «АКЦ СПИД и ИЗ»).</w:t>
      </w:r>
      <w:r>
        <w:t xml:space="preserve">                                              </w:t>
      </w:r>
      <w:r w:rsidRPr="0001409D">
        <w:rPr>
          <w:shd w:val="clear" w:color="auto" w:fill="FFFFFF"/>
        </w:rPr>
        <w:t xml:space="preserve">163000, г. Архангельск, пр. Ч.- </w:t>
      </w:r>
      <w:proofErr w:type="spellStart"/>
      <w:r w:rsidRPr="0001409D">
        <w:rPr>
          <w:shd w:val="clear" w:color="auto" w:fill="FFFFFF"/>
        </w:rPr>
        <w:t>Лучинского</w:t>
      </w:r>
      <w:proofErr w:type="spellEnd"/>
      <w:r w:rsidRPr="0001409D">
        <w:rPr>
          <w:shd w:val="clear" w:color="auto" w:fill="FFFFFF"/>
        </w:rPr>
        <w:t>, 20  (e-</w:t>
      </w:r>
      <w:proofErr w:type="spellStart"/>
      <w:r w:rsidRPr="0001409D">
        <w:rPr>
          <w:shd w:val="clear" w:color="auto" w:fill="FFFFFF"/>
        </w:rPr>
        <w:t>mail</w:t>
      </w:r>
      <w:proofErr w:type="spellEnd"/>
      <w:r w:rsidRPr="0001409D">
        <w:rPr>
          <w:shd w:val="clear" w:color="auto" w:fill="FFFFFF"/>
        </w:rPr>
        <w:t>:</w:t>
      </w:r>
      <w:r w:rsidRPr="0001409D">
        <w:rPr>
          <w:rStyle w:val="apple-converted-space"/>
          <w:shd w:val="clear" w:color="auto" w:fill="FFFFFF"/>
        </w:rPr>
        <w:t> </w:t>
      </w:r>
      <w:hyperlink r:id="rId6" w:history="1">
        <w:r w:rsidRPr="0001409D">
          <w:rPr>
            <w:rStyle w:val="a4"/>
            <w:rFonts w:eastAsiaTheme="majorEastAsia"/>
            <w:color w:val="auto"/>
          </w:rPr>
          <w:t>arhaids@atnet.ru</w:t>
        </w:r>
      </w:hyperlink>
      <w:r w:rsidRPr="0001409D">
        <w:rPr>
          <w:shd w:val="clear" w:color="auto" w:fill="FFFFFF"/>
        </w:rPr>
        <w:t>   Факс (8182) 65-32-20).</w:t>
      </w:r>
    </w:p>
    <w:p w:rsidR="0001409D" w:rsidRPr="0001409D" w:rsidRDefault="0001409D" w:rsidP="0001409D">
      <w:pPr>
        <w:pStyle w:val="2"/>
        <w:spacing w:before="240" w:after="240" w:line="450" w:lineRule="atLeast"/>
        <w:rPr>
          <w:rFonts w:ascii="Times New Roman" w:hAnsi="Times New Roman" w:cs="Times New Roman"/>
          <w:b w:val="0"/>
          <w:bCs w:val="0"/>
          <w:color w:val="auto"/>
          <w:sz w:val="24"/>
          <w:szCs w:val="24"/>
        </w:rPr>
      </w:pPr>
      <w:r w:rsidRPr="0001409D">
        <w:rPr>
          <w:rFonts w:ascii="Times New Roman" w:hAnsi="Times New Roman" w:cs="Times New Roman"/>
          <w:b w:val="0"/>
          <w:bCs w:val="0"/>
          <w:color w:val="auto"/>
          <w:sz w:val="24"/>
          <w:szCs w:val="24"/>
        </w:rPr>
        <w:t>Пути передачи ВИЧ</w:t>
      </w:r>
      <w:r>
        <w:rPr>
          <w:rFonts w:ascii="Times New Roman" w:hAnsi="Times New Roman" w:cs="Times New Roman"/>
          <w:b w:val="0"/>
          <w:bCs w:val="0"/>
          <w:color w:val="auto"/>
          <w:sz w:val="24"/>
          <w:szCs w:val="24"/>
        </w:rPr>
        <w:t>:</w:t>
      </w:r>
    </w:p>
    <w:p w:rsidR="0001409D" w:rsidRPr="0001409D" w:rsidRDefault="0001409D" w:rsidP="0001409D">
      <w:pPr>
        <w:pStyle w:val="a3"/>
      </w:pPr>
      <w:r w:rsidRPr="0001409D">
        <w:rPr>
          <w:u w:val="single"/>
        </w:rPr>
        <w:t>половой путь:</w:t>
      </w:r>
    </w:p>
    <w:p w:rsidR="0001409D" w:rsidRPr="0001409D" w:rsidRDefault="0001409D" w:rsidP="0001409D">
      <w:pPr>
        <w:pStyle w:val="a3"/>
        <w:numPr>
          <w:ilvl w:val="0"/>
          <w:numId w:val="1"/>
        </w:numPr>
        <w:spacing w:before="0" w:beforeAutospacing="0" w:after="0" w:afterAutospacing="0"/>
      </w:pPr>
      <w:r w:rsidRPr="0001409D">
        <w:t>незащищенный (без презерватива) проникающий половой контакт (при оральном, вагинальном или анальном сексе);</w:t>
      </w:r>
    </w:p>
    <w:p w:rsidR="0001409D" w:rsidRPr="0001409D" w:rsidRDefault="0001409D" w:rsidP="0001409D">
      <w:pPr>
        <w:pStyle w:val="a3"/>
        <w:numPr>
          <w:ilvl w:val="0"/>
          <w:numId w:val="1"/>
        </w:numPr>
        <w:spacing w:before="0" w:beforeAutospacing="0" w:after="0" w:afterAutospacing="0"/>
      </w:pPr>
      <w:r w:rsidRPr="0001409D">
        <w:t>риск передачи ВИЧ от мужчины к женщине в 3-4 раза выше, чем от женщины мужчине;</w:t>
      </w:r>
    </w:p>
    <w:p w:rsidR="0001409D" w:rsidRPr="0001409D" w:rsidRDefault="0001409D" w:rsidP="0001409D">
      <w:pPr>
        <w:numPr>
          <w:ilvl w:val="0"/>
          <w:numId w:val="1"/>
        </w:numPr>
        <w:spacing w:before="100" w:beforeAutospacing="1" w:after="100" w:afterAutospacing="1" w:line="240" w:lineRule="auto"/>
        <w:rPr>
          <w:rFonts w:ascii="Times New Roman" w:hAnsi="Times New Roman" w:cs="Times New Roman"/>
          <w:sz w:val="24"/>
          <w:szCs w:val="24"/>
        </w:rPr>
      </w:pPr>
      <w:r w:rsidRPr="0001409D">
        <w:rPr>
          <w:rFonts w:ascii="Times New Roman" w:hAnsi="Times New Roman" w:cs="Times New Roman"/>
          <w:sz w:val="24"/>
          <w:szCs w:val="24"/>
        </w:rPr>
        <w:t>если человек заражен другими инфекциями, передающимися половым путем, вероятность инфицирования его ВИЧ значительней.</w:t>
      </w:r>
    </w:p>
    <w:p w:rsidR="0001409D" w:rsidRPr="0001409D" w:rsidRDefault="0001409D" w:rsidP="0001409D">
      <w:pPr>
        <w:pStyle w:val="a3"/>
      </w:pPr>
      <w:r w:rsidRPr="0001409D">
        <w:rPr>
          <w:u w:val="single"/>
        </w:rPr>
        <w:t>через кровь: </w:t>
      </w:r>
    </w:p>
    <w:p w:rsidR="0001409D" w:rsidRPr="0001409D" w:rsidRDefault="0001409D" w:rsidP="0001409D">
      <w:pPr>
        <w:pStyle w:val="a3"/>
        <w:numPr>
          <w:ilvl w:val="0"/>
          <w:numId w:val="2"/>
        </w:numPr>
        <w:spacing w:before="0" w:beforeAutospacing="0" w:after="0" w:afterAutospacing="0"/>
      </w:pPr>
      <w:r w:rsidRPr="0001409D">
        <w:t>совместное или повторное использование шприцев, игл и другого инъекционного инструментария;</w:t>
      </w:r>
    </w:p>
    <w:p w:rsidR="0001409D" w:rsidRPr="0001409D" w:rsidRDefault="0001409D" w:rsidP="0001409D">
      <w:pPr>
        <w:pStyle w:val="a3"/>
        <w:numPr>
          <w:ilvl w:val="0"/>
          <w:numId w:val="2"/>
        </w:numPr>
        <w:spacing w:before="0" w:beforeAutospacing="0" w:after="0" w:afterAutospacing="0"/>
      </w:pPr>
      <w:r w:rsidRPr="0001409D">
        <w:t>использование нестерильного оборудования для татуировок и пирсинга;</w:t>
      </w:r>
    </w:p>
    <w:p w:rsidR="0001409D" w:rsidRPr="0001409D" w:rsidRDefault="0001409D" w:rsidP="0001409D">
      <w:pPr>
        <w:pStyle w:val="a3"/>
        <w:numPr>
          <w:ilvl w:val="0"/>
          <w:numId w:val="2"/>
        </w:numPr>
        <w:spacing w:before="0" w:beforeAutospacing="0" w:after="0" w:afterAutospacing="0"/>
      </w:pPr>
      <w:r w:rsidRPr="0001409D">
        <w:t xml:space="preserve">в случае повреждения кожи инструментом, содержащим видимые следы </w:t>
      </w:r>
      <w:proofErr w:type="spellStart"/>
      <w:r w:rsidRPr="0001409D">
        <w:t>незасохшей</w:t>
      </w:r>
      <w:proofErr w:type="spellEnd"/>
      <w:r w:rsidRPr="0001409D">
        <w:t xml:space="preserve"> крови (скальпелем, бритвенным станком, ножницами и пр.).</w:t>
      </w:r>
    </w:p>
    <w:p w:rsidR="0001409D" w:rsidRPr="0001409D" w:rsidRDefault="0001409D" w:rsidP="0001409D">
      <w:pPr>
        <w:pStyle w:val="a3"/>
        <w:numPr>
          <w:ilvl w:val="0"/>
          <w:numId w:val="2"/>
        </w:numPr>
        <w:spacing w:before="0" w:beforeAutospacing="0" w:after="0" w:afterAutospacing="0"/>
      </w:pPr>
      <w:r w:rsidRPr="0001409D">
        <w:t xml:space="preserve">от </w:t>
      </w:r>
      <w:proofErr w:type="gramStart"/>
      <w:r w:rsidRPr="0001409D">
        <w:t>ВИЧ-положительной</w:t>
      </w:r>
      <w:proofErr w:type="gramEnd"/>
      <w:r w:rsidRPr="0001409D">
        <w:t xml:space="preserve"> матери ребенку во время беременности, родов и при кормлении грудью.</w:t>
      </w:r>
    </w:p>
    <w:p w:rsidR="0001409D" w:rsidRPr="0001409D" w:rsidRDefault="0001409D" w:rsidP="0001409D">
      <w:pPr>
        <w:pStyle w:val="a3"/>
      </w:pPr>
      <w:r w:rsidRPr="0001409D">
        <w:t>До 2001 года ВИЧ-инфекция в России распространялась преимущественно среди потребителей наркотиков через использование нестерильного инъекционного инструментария, однако сегодня стремительно растет количество случаев передачи вируса половым путем. На сегодняшний день более половины новых случаев инфицирования ВИЧ происходит вследствие незащищенных сексуальных контактов.</w:t>
      </w:r>
    </w:p>
    <w:p w:rsidR="0001409D" w:rsidRPr="0001409D" w:rsidRDefault="0001409D" w:rsidP="0001409D">
      <w:pPr>
        <w:pStyle w:val="a3"/>
      </w:pPr>
      <w:r w:rsidRPr="0001409D">
        <w:t>По данным Всемирной организации здравоохранения, риск передачи ВИЧ от матери ребенку без какого-либо вмешательства составляет 20-45%, в то время как при проведении профилактических мероприятий этот риск можно снизить до 2% и менее.</w:t>
      </w:r>
    </w:p>
    <w:p w:rsidR="0001409D" w:rsidRPr="0001409D" w:rsidRDefault="0001409D" w:rsidP="0001409D">
      <w:pPr>
        <w:pStyle w:val="2"/>
        <w:spacing w:before="240" w:after="240" w:line="450" w:lineRule="atLeast"/>
        <w:rPr>
          <w:rFonts w:ascii="Times New Roman" w:hAnsi="Times New Roman" w:cs="Times New Roman"/>
          <w:b w:val="0"/>
          <w:bCs w:val="0"/>
          <w:color w:val="auto"/>
          <w:sz w:val="24"/>
          <w:szCs w:val="24"/>
        </w:rPr>
      </w:pPr>
      <w:r w:rsidRPr="0001409D">
        <w:rPr>
          <w:rFonts w:ascii="Times New Roman" w:hAnsi="Times New Roman" w:cs="Times New Roman"/>
          <w:b w:val="0"/>
          <w:bCs w:val="0"/>
          <w:color w:val="auto"/>
          <w:sz w:val="24"/>
          <w:szCs w:val="24"/>
        </w:rPr>
        <w:t>Как ВИЧ не передается? </w:t>
      </w:r>
    </w:p>
    <w:p w:rsidR="0001409D" w:rsidRPr="0001409D" w:rsidRDefault="0001409D" w:rsidP="0001409D">
      <w:pPr>
        <w:numPr>
          <w:ilvl w:val="0"/>
          <w:numId w:val="3"/>
        </w:numPr>
        <w:spacing w:before="100" w:beforeAutospacing="1" w:after="100" w:afterAutospacing="1" w:line="240" w:lineRule="auto"/>
        <w:rPr>
          <w:rFonts w:ascii="Times New Roman" w:hAnsi="Times New Roman" w:cs="Times New Roman"/>
          <w:sz w:val="24"/>
          <w:szCs w:val="24"/>
        </w:rPr>
      </w:pPr>
      <w:r w:rsidRPr="0001409D">
        <w:rPr>
          <w:rFonts w:ascii="Times New Roman" w:hAnsi="Times New Roman" w:cs="Times New Roman"/>
          <w:sz w:val="24"/>
          <w:szCs w:val="24"/>
        </w:rPr>
        <w:t>при рукопожатиях, объятиях и поцелуях;</w:t>
      </w:r>
    </w:p>
    <w:p w:rsidR="0001409D" w:rsidRPr="0001409D" w:rsidRDefault="0001409D" w:rsidP="0001409D">
      <w:pPr>
        <w:numPr>
          <w:ilvl w:val="0"/>
          <w:numId w:val="3"/>
        </w:numPr>
        <w:spacing w:before="100" w:beforeAutospacing="1" w:after="100" w:afterAutospacing="1" w:line="240" w:lineRule="auto"/>
        <w:rPr>
          <w:rFonts w:ascii="Times New Roman" w:hAnsi="Times New Roman" w:cs="Times New Roman"/>
          <w:sz w:val="24"/>
          <w:szCs w:val="24"/>
        </w:rPr>
      </w:pPr>
      <w:r w:rsidRPr="0001409D">
        <w:rPr>
          <w:rFonts w:ascii="Times New Roman" w:hAnsi="Times New Roman" w:cs="Times New Roman"/>
          <w:sz w:val="24"/>
          <w:szCs w:val="24"/>
        </w:rPr>
        <w:t>при кашле и чихании;</w:t>
      </w:r>
    </w:p>
    <w:p w:rsidR="0001409D" w:rsidRPr="0001409D" w:rsidRDefault="0001409D" w:rsidP="0001409D">
      <w:pPr>
        <w:numPr>
          <w:ilvl w:val="0"/>
          <w:numId w:val="3"/>
        </w:numPr>
        <w:spacing w:before="100" w:beforeAutospacing="1" w:after="100" w:afterAutospacing="1" w:line="240" w:lineRule="auto"/>
        <w:rPr>
          <w:rFonts w:ascii="Times New Roman" w:hAnsi="Times New Roman" w:cs="Times New Roman"/>
          <w:sz w:val="24"/>
          <w:szCs w:val="24"/>
        </w:rPr>
      </w:pPr>
      <w:r w:rsidRPr="0001409D">
        <w:rPr>
          <w:rFonts w:ascii="Times New Roman" w:hAnsi="Times New Roman" w:cs="Times New Roman"/>
          <w:sz w:val="24"/>
          <w:szCs w:val="24"/>
        </w:rPr>
        <w:t>через общую посуду, столовые приборы, полотенца и постельное белье;</w:t>
      </w:r>
    </w:p>
    <w:p w:rsidR="0001409D" w:rsidRPr="0001409D" w:rsidRDefault="0001409D" w:rsidP="0001409D">
      <w:pPr>
        <w:numPr>
          <w:ilvl w:val="0"/>
          <w:numId w:val="3"/>
        </w:numPr>
        <w:spacing w:before="100" w:beforeAutospacing="1" w:after="100" w:afterAutospacing="1" w:line="240" w:lineRule="auto"/>
        <w:rPr>
          <w:rFonts w:ascii="Times New Roman" w:hAnsi="Times New Roman" w:cs="Times New Roman"/>
          <w:sz w:val="24"/>
          <w:szCs w:val="24"/>
        </w:rPr>
      </w:pPr>
      <w:r w:rsidRPr="0001409D">
        <w:rPr>
          <w:rFonts w:ascii="Times New Roman" w:hAnsi="Times New Roman" w:cs="Times New Roman"/>
          <w:sz w:val="24"/>
          <w:szCs w:val="24"/>
        </w:rPr>
        <w:t>через туалет и ванную (при совместном их использовании);</w:t>
      </w:r>
    </w:p>
    <w:p w:rsidR="0001409D" w:rsidRPr="0001409D" w:rsidRDefault="0001409D" w:rsidP="0001409D">
      <w:pPr>
        <w:numPr>
          <w:ilvl w:val="0"/>
          <w:numId w:val="3"/>
        </w:numPr>
        <w:spacing w:before="100" w:beforeAutospacing="1" w:after="100" w:afterAutospacing="1" w:line="240" w:lineRule="auto"/>
        <w:rPr>
          <w:rFonts w:ascii="Times New Roman" w:hAnsi="Times New Roman" w:cs="Times New Roman"/>
          <w:sz w:val="24"/>
          <w:szCs w:val="24"/>
        </w:rPr>
      </w:pPr>
      <w:r w:rsidRPr="0001409D">
        <w:rPr>
          <w:rFonts w:ascii="Times New Roman" w:hAnsi="Times New Roman" w:cs="Times New Roman"/>
          <w:sz w:val="24"/>
          <w:szCs w:val="24"/>
        </w:rPr>
        <w:t>через воду в бассейне;</w:t>
      </w:r>
    </w:p>
    <w:p w:rsidR="0001409D" w:rsidRPr="0001409D" w:rsidRDefault="0001409D" w:rsidP="0001409D">
      <w:pPr>
        <w:numPr>
          <w:ilvl w:val="0"/>
          <w:numId w:val="3"/>
        </w:numPr>
        <w:spacing w:before="100" w:beforeAutospacing="1" w:after="100" w:afterAutospacing="1" w:line="240" w:lineRule="auto"/>
        <w:rPr>
          <w:rFonts w:ascii="Times New Roman" w:hAnsi="Times New Roman" w:cs="Times New Roman"/>
          <w:sz w:val="24"/>
          <w:szCs w:val="24"/>
        </w:rPr>
      </w:pPr>
      <w:r w:rsidRPr="0001409D">
        <w:rPr>
          <w:rFonts w:ascii="Times New Roman" w:hAnsi="Times New Roman" w:cs="Times New Roman"/>
          <w:sz w:val="24"/>
          <w:szCs w:val="24"/>
        </w:rPr>
        <w:t>через укусы насекомых или животных;</w:t>
      </w:r>
    </w:p>
    <w:p w:rsidR="0001409D" w:rsidRPr="0001409D" w:rsidRDefault="0001409D" w:rsidP="0001409D">
      <w:pPr>
        <w:numPr>
          <w:ilvl w:val="0"/>
          <w:numId w:val="3"/>
        </w:numPr>
        <w:spacing w:before="100" w:beforeAutospacing="1" w:after="100" w:afterAutospacing="1" w:line="240" w:lineRule="auto"/>
        <w:rPr>
          <w:rFonts w:ascii="Times New Roman" w:hAnsi="Times New Roman" w:cs="Times New Roman"/>
          <w:sz w:val="24"/>
          <w:szCs w:val="24"/>
        </w:rPr>
      </w:pPr>
      <w:r w:rsidRPr="0001409D">
        <w:rPr>
          <w:rFonts w:ascii="Times New Roman" w:hAnsi="Times New Roman" w:cs="Times New Roman"/>
          <w:sz w:val="24"/>
          <w:szCs w:val="24"/>
        </w:rPr>
        <w:t>через пот и слезы.</w:t>
      </w:r>
    </w:p>
    <w:p w:rsidR="0001409D" w:rsidRPr="0001409D" w:rsidRDefault="0001409D" w:rsidP="0001409D">
      <w:pPr>
        <w:pStyle w:val="a3"/>
        <w:spacing w:after="0" w:afterAutospacing="0"/>
      </w:pPr>
      <w:r w:rsidRPr="0001409D">
        <w:t>По данным Российского Федерального научно-методического Центра по профилактике и борьбе со СПИДом, при контакте со слюной, слезами или потом не было зафиксировано ни одного случая заражения ВИЧ.</w:t>
      </w:r>
    </w:p>
    <w:p w:rsidR="002B1F59" w:rsidRPr="0001409D" w:rsidRDefault="002B1F59">
      <w:pPr>
        <w:rPr>
          <w:rFonts w:ascii="Times New Roman" w:hAnsi="Times New Roman" w:cs="Times New Roman"/>
          <w:sz w:val="24"/>
          <w:szCs w:val="24"/>
        </w:rPr>
      </w:pPr>
    </w:p>
    <w:p w:rsidR="0001409D" w:rsidRPr="0001409D" w:rsidRDefault="0001409D" w:rsidP="0001409D">
      <w:pPr>
        <w:pStyle w:val="1"/>
        <w:shd w:val="clear" w:color="auto" w:fill="FFFFFF"/>
        <w:spacing w:before="0" w:beforeAutospacing="0" w:after="0" w:afterAutospacing="0" w:line="600" w:lineRule="atLeast"/>
        <w:rPr>
          <w:b w:val="0"/>
          <w:bCs w:val="0"/>
          <w:sz w:val="24"/>
          <w:szCs w:val="24"/>
        </w:rPr>
      </w:pPr>
      <w:r w:rsidRPr="0001409D">
        <w:rPr>
          <w:b w:val="0"/>
          <w:bCs w:val="0"/>
          <w:sz w:val="24"/>
          <w:szCs w:val="24"/>
        </w:rPr>
        <w:lastRenderedPageBreak/>
        <w:t>Как защититься от ВИЧ?</w:t>
      </w:r>
    </w:p>
    <w:p w:rsidR="0001409D" w:rsidRPr="0001409D" w:rsidRDefault="0001409D" w:rsidP="0001409D">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1409D">
        <w:rPr>
          <w:rFonts w:ascii="Times New Roman" w:eastAsia="Times New Roman" w:hAnsi="Times New Roman" w:cs="Times New Roman"/>
          <w:sz w:val="24"/>
          <w:szCs w:val="24"/>
          <w:lang w:eastAsia="ru-RU"/>
        </w:rPr>
        <w:t>Воздержание от сексуальных контактов.</w:t>
      </w:r>
    </w:p>
    <w:p w:rsidR="0001409D" w:rsidRPr="0001409D" w:rsidRDefault="0001409D" w:rsidP="0001409D">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1409D">
        <w:rPr>
          <w:rFonts w:ascii="Times New Roman" w:eastAsia="Times New Roman" w:hAnsi="Times New Roman" w:cs="Times New Roman"/>
          <w:sz w:val="24"/>
          <w:szCs w:val="24"/>
          <w:lang w:eastAsia="ru-RU"/>
        </w:rPr>
        <w:t>Использовать качественный презерватив при всех видах сексуальных контактах.</w:t>
      </w:r>
    </w:p>
    <w:p w:rsidR="0001409D" w:rsidRPr="0001409D" w:rsidRDefault="0001409D" w:rsidP="0001409D">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1409D">
        <w:rPr>
          <w:rFonts w:ascii="Times New Roman" w:eastAsia="Times New Roman" w:hAnsi="Times New Roman" w:cs="Times New Roman"/>
          <w:sz w:val="24"/>
          <w:szCs w:val="24"/>
          <w:lang w:eastAsia="ru-RU"/>
        </w:rPr>
        <w:t>Добиваться соблюдения стерильности при любых медицинских и косметических процедурах.</w:t>
      </w:r>
    </w:p>
    <w:p w:rsidR="0001409D" w:rsidRPr="0001409D" w:rsidRDefault="0001409D" w:rsidP="0001409D">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1409D">
        <w:rPr>
          <w:rFonts w:ascii="Times New Roman" w:eastAsia="Times New Roman" w:hAnsi="Times New Roman" w:cs="Times New Roman"/>
          <w:sz w:val="24"/>
          <w:szCs w:val="24"/>
          <w:lang w:eastAsia="ru-RU"/>
        </w:rPr>
        <w:t>Воздерживаться от употребления наркотиков, особенно внутривенно.</w:t>
      </w:r>
    </w:p>
    <w:p w:rsidR="0001409D" w:rsidRPr="0001409D" w:rsidRDefault="0001409D" w:rsidP="0001409D">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1409D">
        <w:rPr>
          <w:rFonts w:ascii="Times New Roman" w:eastAsia="Times New Roman" w:hAnsi="Times New Roman" w:cs="Times New Roman"/>
          <w:sz w:val="24"/>
          <w:szCs w:val="24"/>
          <w:lang w:eastAsia="ru-RU"/>
        </w:rPr>
        <w:t>Использовать латексные перчатки при контакте с кровью, материалом со следами крови, половыми жидкостями.</w:t>
      </w:r>
    </w:p>
    <w:p w:rsidR="0001409D" w:rsidRPr="0001409D" w:rsidRDefault="0001409D" w:rsidP="0001409D">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1409D">
        <w:rPr>
          <w:rFonts w:ascii="Times New Roman" w:eastAsia="Times New Roman" w:hAnsi="Times New Roman" w:cs="Times New Roman"/>
          <w:sz w:val="24"/>
          <w:szCs w:val="24"/>
          <w:lang w:eastAsia="ru-RU"/>
        </w:rPr>
        <w:t>Пользоваться только своими или новыми предметами личной гигиены (бритвенные и маникюрные  принадлежности, зубные щётки).</w:t>
      </w:r>
    </w:p>
    <w:p w:rsidR="0001409D" w:rsidRPr="0001409D" w:rsidRDefault="0001409D" w:rsidP="0001409D">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1409D">
        <w:rPr>
          <w:rFonts w:ascii="Times New Roman" w:eastAsia="Times New Roman" w:hAnsi="Times New Roman" w:cs="Times New Roman"/>
          <w:sz w:val="24"/>
          <w:szCs w:val="24"/>
          <w:lang w:eastAsia="ru-RU"/>
        </w:rPr>
        <w:t xml:space="preserve">Использовать методы профилактики передачи ВИЧ от матери ребёнку (противовирусные препараты во время беременности, родов и послеродовый период, выбор способа </w:t>
      </w:r>
      <w:proofErr w:type="spellStart"/>
      <w:r w:rsidRPr="0001409D">
        <w:rPr>
          <w:rFonts w:ascii="Times New Roman" w:eastAsia="Times New Roman" w:hAnsi="Times New Roman" w:cs="Times New Roman"/>
          <w:sz w:val="24"/>
          <w:szCs w:val="24"/>
          <w:lang w:eastAsia="ru-RU"/>
        </w:rPr>
        <w:t>родоразрешения</w:t>
      </w:r>
      <w:proofErr w:type="spellEnd"/>
      <w:r w:rsidRPr="0001409D">
        <w:rPr>
          <w:rFonts w:ascii="Times New Roman" w:eastAsia="Times New Roman" w:hAnsi="Times New Roman" w:cs="Times New Roman"/>
          <w:sz w:val="24"/>
          <w:szCs w:val="24"/>
          <w:lang w:eastAsia="ru-RU"/>
        </w:rPr>
        <w:t xml:space="preserve"> совместно с врачом, отказ от грудного вскармливания младенца).</w:t>
      </w:r>
    </w:p>
    <w:p w:rsidR="0001409D" w:rsidRPr="0001409D" w:rsidRDefault="0001409D">
      <w:pPr>
        <w:rPr>
          <w:rFonts w:ascii="Times New Roman" w:hAnsi="Times New Roman" w:cs="Times New Roman"/>
          <w:sz w:val="24"/>
          <w:szCs w:val="24"/>
        </w:rPr>
      </w:pPr>
    </w:p>
    <w:p w:rsidR="0001409D" w:rsidRPr="0001409D" w:rsidRDefault="0001409D" w:rsidP="0001409D">
      <w:pPr>
        <w:pStyle w:val="3"/>
        <w:spacing w:before="240" w:after="240" w:line="390" w:lineRule="atLeast"/>
        <w:rPr>
          <w:rFonts w:ascii="Times New Roman" w:hAnsi="Times New Roman" w:cs="Times New Roman"/>
          <w:b w:val="0"/>
          <w:bCs w:val="0"/>
          <w:color w:val="auto"/>
          <w:sz w:val="24"/>
          <w:szCs w:val="24"/>
        </w:rPr>
      </w:pPr>
      <w:r w:rsidRPr="0001409D">
        <w:rPr>
          <w:rFonts w:ascii="Times New Roman" w:hAnsi="Times New Roman" w:cs="Times New Roman"/>
          <w:b w:val="0"/>
          <w:bCs w:val="0"/>
          <w:color w:val="auto"/>
          <w:sz w:val="24"/>
          <w:szCs w:val="24"/>
        </w:rPr>
        <w:t>Категории лиц, которые должны проходить обязательное медицинское освидетельствование на выявление ВИЧ:</w:t>
      </w:r>
    </w:p>
    <w:p w:rsidR="0001409D" w:rsidRPr="0001409D" w:rsidRDefault="0001409D" w:rsidP="0001409D">
      <w:pPr>
        <w:pStyle w:val="a3"/>
      </w:pPr>
      <w:proofErr w:type="gramStart"/>
      <w:r w:rsidRPr="0001409D">
        <w:t>1. доноры крови, биологических жидкостей, органов и тканей (п. 1 ст. 9 ФЗ № 38 от 30.03.1995 г.) (отказавшись от такого обследования, они не могут быть донорами (п. 2 ст. 9);</w:t>
      </w:r>
      <w:proofErr w:type="gramEnd"/>
    </w:p>
    <w:p w:rsidR="0001409D" w:rsidRPr="0001409D" w:rsidRDefault="0001409D" w:rsidP="0001409D">
      <w:pPr>
        <w:pStyle w:val="a3"/>
      </w:pPr>
      <w:r w:rsidRPr="0001409D">
        <w:t>2. работники отдельных профессий, производств, предприятий, учреждений и организаций, проходящих обязательное медицинское обследование при поступлении на работу и периодических медицинских осмотрах (п. 1 постановления Правительства РФ № 877 от 04.09.1995 г.): </w:t>
      </w:r>
    </w:p>
    <w:p w:rsidR="0001409D" w:rsidRPr="0001409D" w:rsidRDefault="0001409D" w:rsidP="0001409D">
      <w:pPr>
        <w:pStyle w:val="a3"/>
      </w:pPr>
      <w:r w:rsidRPr="0001409D">
        <w:t>3. врачи, средний и младший медицинский персонал центров по профилактике и борьбе со СПИДом, учреждений здравоохранения, специализированных отделений и структурных подразделений учреждений здравоохранения, занятые непосредственным обследованием, диагностикой, лечением, обслуживанием, а также проведением судебно-медицинской экспертизы и другой работы с ВИЧ-инфицированными лицами, имеющие с ними непосредственный контакт;</w:t>
      </w:r>
    </w:p>
    <w:p w:rsidR="0001409D" w:rsidRPr="0001409D" w:rsidRDefault="0001409D" w:rsidP="0001409D">
      <w:pPr>
        <w:pStyle w:val="a3"/>
      </w:pPr>
      <w:r w:rsidRPr="0001409D">
        <w:t>4. врачи, средний и младший медицинский персонал лабораторий, которые осуществляют обследование населения на ВИЧ-инфекцию и исследование крови и биологических материалов, полученных от лиц, инфицированных ВИЧ;</w:t>
      </w:r>
    </w:p>
    <w:p w:rsidR="0001409D" w:rsidRPr="0001409D" w:rsidRDefault="0001409D" w:rsidP="0001409D">
      <w:pPr>
        <w:pStyle w:val="a3"/>
        <w:spacing w:after="0" w:afterAutospacing="0"/>
      </w:pPr>
      <w:r w:rsidRPr="0001409D">
        <w:t>5. научные работники, специалисты, служащие и рабочие научно-исследовательских учреждений, предприятий (производств) по изготовлению медицинских иммунобиологических препаратов и других организаций, работа которых связана с материалами, содержащими ВИЧ;   иностранные граждане и лица без гражданства, прибывающие в Российскую Федерацию на срок свыше 3 месяцев (ст. 10 ФЗ № 38 от 30.03.1995 г.).</w:t>
      </w:r>
    </w:p>
    <w:p w:rsidR="0001409D" w:rsidRPr="0001409D" w:rsidRDefault="0001409D">
      <w:pPr>
        <w:rPr>
          <w:rFonts w:ascii="Times New Roman" w:hAnsi="Times New Roman" w:cs="Times New Roman"/>
          <w:sz w:val="24"/>
          <w:szCs w:val="24"/>
        </w:rPr>
      </w:pPr>
    </w:p>
    <w:sectPr w:rsidR="0001409D" w:rsidRPr="000140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1F71"/>
    <w:multiLevelType w:val="multilevel"/>
    <w:tmpl w:val="AED80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E4058B"/>
    <w:multiLevelType w:val="multilevel"/>
    <w:tmpl w:val="AFB2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262CBF"/>
    <w:multiLevelType w:val="multilevel"/>
    <w:tmpl w:val="9178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CC3DA8"/>
    <w:multiLevelType w:val="multilevel"/>
    <w:tmpl w:val="1AD4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8B6"/>
    <w:rsid w:val="0001409D"/>
    <w:rsid w:val="000158B6"/>
    <w:rsid w:val="002B1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40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14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140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40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1409D"/>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0140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01409D"/>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01409D"/>
  </w:style>
  <w:style w:type="character" w:styleId="a4">
    <w:name w:val="Hyperlink"/>
    <w:basedOn w:val="a0"/>
    <w:uiPriority w:val="99"/>
    <w:semiHidden/>
    <w:unhideWhenUsed/>
    <w:rsid w:val="000140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40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14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140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409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1409D"/>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0140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01409D"/>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01409D"/>
  </w:style>
  <w:style w:type="character" w:styleId="a4">
    <w:name w:val="Hyperlink"/>
    <w:basedOn w:val="a0"/>
    <w:uiPriority w:val="99"/>
    <w:semiHidden/>
    <w:unhideWhenUsed/>
    <w:rsid w:val="000140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562035">
      <w:bodyDiv w:val="1"/>
      <w:marLeft w:val="0"/>
      <w:marRight w:val="0"/>
      <w:marTop w:val="0"/>
      <w:marBottom w:val="0"/>
      <w:divBdr>
        <w:top w:val="none" w:sz="0" w:space="0" w:color="auto"/>
        <w:left w:val="none" w:sz="0" w:space="0" w:color="auto"/>
        <w:bottom w:val="none" w:sz="0" w:space="0" w:color="auto"/>
        <w:right w:val="none" w:sz="0" w:space="0" w:color="auto"/>
      </w:divBdr>
    </w:div>
    <w:div w:id="781804538">
      <w:bodyDiv w:val="1"/>
      <w:marLeft w:val="0"/>
      <w:marRight w:val="0"/>
      <w:marTop w:val="0"/>
      <w:marBottom w:val="0"/>
      <w:divBdr>
        <w:top w:val="none" w:sz="0" w:space="0" w:color="auto"/>
        <w:left w:val="none" w:sz="0" w:space="0" w:color="auto"/>
        <w:bottom w:val="none" w:sz="0" w:space="0" w:color="auto"/>
        <w:right w:val="none" w:sz="0" w:space="0" w:color="auto"/>
      </w:divBdr>
    </w:div>
    <w:div w:id="1194078771">
      <w:bodyDiv w:val="1"/>
      <w:marLeft w:val="0"/>
      <w:marRight w:val="0"/>
      <w:marTop w:val="0"/>
      <w:marBottom w:val="0"/>
      <w:divBdr>
        <w:top w:val="none" w:sz="0" w:space="0" w:color="auto"/>
        <w:left w:val="none" w:sz="0" w:space="0" w:color="auto"/>
        <w:bottom w:val="none" w:sz="0" w:space="0" w:color="auto"/>
        <w:right w:val="none" w:sz="0" w:space="0" w:color="auto"/>
      </w:divBdr>
    </w:div>
    <w:div w:id="1509558274">
      <w:bodyDiv w:val="1"/>
      <w:marLeft w:val="0"/>
      <w:marRight w:val="0"/>
      <w:marTop w:val="0"/>
      <w:marBottom w:val="0"/>
      <w:divBdr>
        <w:top w:val="none" w:sz="0" w:space="0" w:color="auto"/>
        <w:left w:val="none" w:sz="0" w:space="0" w:color="auto"/>
        <w:bottom w:val="none" w:sz="0" w:space="0" w:color="auto"/>
        <w:right w:val="none" w:sz="0" w:space="0" w:color="auto"/>
      </w:divBdr>
    </w:div>
    <w:div w:id="1807576939">
      <w:bodyDiv w:val="1"/>
      <w:marLeft w:val="0"/>
      <w:marRight w:val="0"/>
      <w:marTop w:val="0"/>
      <w:marBottom w:val="0"/>
      <w:divBdr>
        <w:top w:val="none" w:sz="0" w:space="0" w:color="auto"/>
        <w:left w:val="none" w:sz="0" w:space="0" w:color="auto"/>
        <w:bottom w:val="none" w:sz="0" w:space="0" w:color="auto"/>
        <w:right w:val="none" w:sz="0" w:space="0" w:color="auto"/>
      </w:divBdr>
      <w:divsChild>
        <w:div w:id="1227954047">
          <w:marLeft w:val="0"/>
          <w:marRight w:val="0"/>
          <w:marTop w:val="0"/>
          <w:marBottom w:val="0"/>
          <w:divBdr>
            <w:top w:val="none" w:sz="0" w:space="0" w:color="auto"/>
            <w:left w:val="none" w:sz="0" w:space="0" w:color="auto"/>
            <w:bottom w:val="none" w:sz="0" w:space="0" w:color="auto"/>
            <w:right w:val="none" w:sz="0" w:space="0" w:color="auto"/>
          </w:divBdr>
        </w:div>
      </w:divsChild>
    </w:div>
    <w:div w:id="204080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haids@atne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Сметанина</dc:creator>
  <cp:keywords/>
  <dc:description/>
  <cp:lastModifiedBy>Сметанина</cp:lastModifiedBy>
  <cp:revision>3</cp:revision>
  <dcterms:created xsi:type="dcterms:W3CDTF">2017-02-10T07:17:00Z</dcterms:created>
  <dcterms:modified xsi:type="dcterms:W3CDTF">2017-02-10T07:23:00Z</dcterms:modified>
</cp:coreProperties>
</file>