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4" w:rsidRDefault="000F7474" w:rsidP="000F747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B5375" w:rsidRPr="000B5375" w:rsidRDefault="000B5375" w:rsidP="000B5375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-792" w:type="dxa"/>
        <w:tblLook w:val="01E0" w:firstRow="1" w:lastRow="1" w:firstColumn="1" w:lastColumn="1" w:noHBand="0" w:noVBand="0"/>
      </w:tblPr>
      <w:tblGrid>
        <w:gridCol w:w="9376"/>
      </w:tblGrid>
      <w:tr w:rsidR="000B5375" w:rsidRPr="000B5375" w:rsidTr="000B5375">
        <w:trPr>
          <w:trHeight w:val="1214"/>
          <w:jc w:val="center"/>
        </w:trPr>
        <w:tc>
          <w:tcPr>
            <w:tcW w:w="9376" w:type="dxa"/>
            <w:shd w:val="clear" w:color="auto" w:fill="auto"/>
          </w:tcPr>
          <w:p w:rsidR="000B5375" w:rsidRPr="000B5375" w:rsidRDefault="000B5375" w:rsidP="000B5375">
            <w:pPr>
              <w:spacing w:line="240" w:lineRule="auto"/>
              <w:contextualSpacing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0B5375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</w:p>
          <w:p w:rsidR="000B5375" w:rsidRPr="000B5375" w:rsidRDefault="000B5375" w:rsidP="000B537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375">
              <w:rPr>
                <w:rFonts w:ascii="Times New Roman" w:hAnsi="Times New Roman"/>
                <w:sz w:val="24"/>
                <w:szCs w:val="24"/>
              </w:rPr>
              <w:t>Директор МБОУ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375">
              <w:rPr>
                <w:rFonts w:ascii="Times New Roman" w:hAnsi="Times New Roman"/>
                <w:sz w:val="24"/>
                <w:szCs w:val="24"/>
              </w:rPr>
              <w:t>Ш №20</w:t>
            </w:r>
          </w:p>
          <w:p w:rsidR="000B5375" w:rsidRPr="000B5375" w:rsidRDefault="000B5375" w:rsidP="000B537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375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Pr="000B5375">
              <w:rPr>
                <w:rFonts w:ascii="Times New Roman" w:hAnsi="Times New Roman"/>
                <w:sz w:val="24"/>
                <w:szCs w:val="24"/>
              </w:rPr>
              <w:t>Ю.С.Лозиняк</w:t>
            </w:r>
            <w:proofErr w:type="spellEnd"/>
          </w:p>
          <w:p w:rsidR="000B5375" w:rsidRPr="000B5375" w:rsidRDefault="00D45C2B" w:rsidP="000B537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</w:t>
            </w:r>
            <w:bookmarkStart w:id="0" w:name="_GoBack"/>
            <w:bookmarkEnd w:id="0"/>
            <w:r w:rsidR="000B5375">
              <w:rPr>
                <w:rFonts w:ascii="Times New Roman" w:hAnsi="Times New Roman"/>
                <w:sz w:val="24"/>
                <w:szCs w:val="24"/>
              </w:rPr>
              <w:t>9.08.2014, № 01-02/ 295</w:t>
            </w:r>
          </w:p>
          <w:p w:rsidR="000B5375" w:rsidRPr="000B5375" w:rsidRDefault="000B5375" w:rsidP="000B537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474" w:rsidRPr="00E43B4F" w:rsidRDefault="000F7474" w:rsidP="000F747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F7474" w:rsidRPr="000B5375" w:rsidRDefault="000F7474" w:rsidP="000F74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5375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CE4DFB" w:rsidRDefault="000F7474" w:rsidP="000F7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75">
        <w:rPr>
          <w:rFonts w:ascii="Times New Roman" w:hAnsi="Times New Roman" w:cs="Times New Roman"/>
          <w:b/>
          <w:sz w:val="28"/>
          <w:szCs w:val="28"/>
        </w:rPr>
        <w:t>ПРОФЕССИОНАЛЬНОЙ ЭТИКИ</w:t>
      </w:r>
    </w:p>
    <w:p w:rsidR="000F7474" w:rsidRPr="000B5375" w:rsidRDefault="000F7474" w:rsidP="000F7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75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0F7474" w:rsidRPr="000B5375" w:rsidRDefault="00DF76C8" w:rsidP="000F7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="000F7474" w:rsidRPr="000B5375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0F7474" w:rsidRPr="000B5375" w:rsidRDefault="000F7474" w:rsidP="000F7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375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Архангельск» </w:t>
      </w:r>
    </w:p>
    <w:p w:rsidR="000F7474" w:rsidRPr="000B5375" w:rsidRDefault="000F7474" w:rsidP="000F7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375">
        <w:rPr>
          <w:rFonts w:ascii="Times New Roman" w:hAnsi="Times New Roman"/>
          <w:b/>
          <w:sz w:val="28"/>
          <w:szCs w:val="28"/>
        </w:rPr>
        <w:t xml:space="preserve">«Средняя </w:t>
      </w:r>
      <w:r w:rsidR="00DF76C8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0B5375">
        <w:rPr>
          <w:rFonts w:ascii="Times New Roman" w:hAnsi="Times New Roman"/>
          <w:b/>
          <w:sz w:val="28"/>
          <w:szCs w:val="28"/>
        </w:rPr>
        <w:t>школа№20»</w:t>
      </w:r>
    </w:p>
    <w:p w:rsidR="000F7474" w:rsidRPr="007F41EC" w:rsidRDefault="000F7474" w:rsidP="000F7474">
      <w:pPr>
        <w:spacing w:after="0" w:line="240" w:lineRule="auto"/>
        <w:jc w:val="center"/>
        <w:rPr>
          <w:rFonts w:ascii="Times New Roman" w:hAnsi="Times New Roman"/>
        </w:rPr>
      </w:pPr>
    </w:p>
    <w:p w:rsidR="00DF76C8" w:rsidRPr="00E43B4F" w:rsidRDefault="00DF76C8" w:rsidP="000F74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F7474" w:rsidRPr="00CE4DFB" w:rsidRDefault="000F7474" w:rsidP="000F74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4"/>
      <w:bookmarkEnd w:id="1"/>
      <w:r w:rsidRPr="00CE4DF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F7474" w:rsidRPr="00CE4DFB" w:rsidRDefault="000F7474" w:rsidP="000F7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DFB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4DFB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</w:t>
      </w:r>
      <w:r w:rsidR="00CE4DFB" w:rsidRPr="00CE4DFB">
        <w:rPr>
          <w:rFonts w:ascii="Times New Roman" w:hAnsi="Times New Roman" w:cs="Times New Roman"/>
          <w:sz w:val="24"/>
          <w:szCs w:val="24"/>
        </w:rPr>
        <w:t>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политики", письма департамента государственной политики в сфере воспитания детей и молодежи</w:t>
      </w:r>
      <w:proofErr w:type="gramEnd"/>
      <w:r w:rsidR="00CE4DFB" w:rsidRPr="00CE4DF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6 февраля 2014 г. N 09-148.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4. Целями Кодекса являются: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F7474" w:rsidRPr="00CE4DFB" w:rsidRDefault="000F7474" w:rsidP="000F7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74" w:rsidRPr="00CE4DFB" w:rsidRDefault="000F7474" w:rsidP="000F74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 w:rsidRPr="00CE4DFB">
        <w:rPr>
          <w:rFonts w:ascii="Times New Roman" w:hAnsi="Times New Roman" w:cs="Times New Roman"/>
          <w:b/>
          <w:sz w:val="24"/>
          <w:szCs w:val="24"/>
        </w:rPr>
        <w:t>II. Этические правила поведения педагогических работников</w:t>
      </w:r>
    </w:p>
    <w:p w:rsidR="000F7474" w:rsidRPr="00CE4DFB" w:rsidRDefault="000F7474" w:rsidP="000F7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DFB">
        <w:rPr>
          <w:rFonts w:ascii="Times New Roman" w:hAnsi="Times New Roman" w:cs="Times New Roman"/>
          <w:b/>
          <w:sz w:val="24"/>
          <w:szCs w:val="24"/>
        </w:rPr>
        <w:t>при выполнении ими трудовых обязанностей</w:t>
      </w:r>
    </w:p>
    <w:p w:rsidR="000F7474" w:rsidRPr="00CE4DFB" w:rsidRDefault="000F7474" w:rsidP="000F7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 xml:space="preserve">7. При выполнении трудовых обязанностей педагогическим работникам следует </w:t>
      </w:r>
      <w:r w:rsidRPr="00CE4DFB">
        <w:rPr>
          <w:rFonts w:ascii="Times New Roman" w:hAnsi="Times New Roman" w:cs="Times New Roman"/>
          <w:sz w:val="24"/>
          <w:szCs w:val="24"/>
        </w:rPr>
        <w:lastRenderedPageBreak/>
        <w:t>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DFB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 xml:space="preserve">10. Педагогическим работникам надлежит принимать меры по недопущению </w:t>
      </w:r>
      <w:proofErr w:type="spellStart"/>
      <w:r w:rsidRPr="00CE4DFB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CE4DFB">
        <w:rPr>
          <w:rFonts w:ascii="Times New Roman" w:hAnsi="Times New Roman" w:cs="Times New Roman"/>
          <w:sz w:val="24"/>
          <w:szCs w:val="24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 xml:space="preserve">13. Педагогическим работникам рекомендуется соблюдать культуру речи, не </w:t>
      </w:r>
      <w:r w:rsidRPr="00CE4DFB">
        <w:rPr>
          <w:rFonts w:ascii="Times New Roman" w:hAnsi="Times New Roman" w:cs="Times New Roman"/>
          <w:sz w:val="24"/>
          <w:szCs w:val="24"/>
        </w:rPr>
        <w:lastRenderedPageBreak/>
        <w:t>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F7474" w:rsidRDefault="000F7474" w:rsidP="000F7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4DFB" w:rsidRPr="00CE4DFB" w:rsidRDefault="00CE4DFB" w:rsidP="000F7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74" w:rsidRPr="00CE4DFB" w:rsidRDefault="000F7474" w:rsidP="000F74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1"/>
      <w:bookmarkEnd w:id="3"/>
      <w:r w:rsidRPr="00CE4DFB">
        <w:rPr>
          <w:rFonts w:ascii="Times New Roman" w:hAnsi="Times New Roman" w:cs="Times New Roman"/>
          <w:b/>
          <w:sz w:val="24"/>
          <w:szCs w:val="24"/>
        </w:rPr>
        <w:t>III. Ответственность за нарушение положений Кодекса</w:t>
      </w:r>
    </w:p>
    <w:p w:rsidR="000F7474" w:rsidRPr="00CE4DFB" w:rsidRDefault="000F7474" w:rsidP="000F74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FB">
        <w:rPr>
          <w:rFonts w:ascii="Times New Roman" w:hAnsi="Times New Roman" w:cs="Times New Roman"/>
          <w:sz w:val="24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F7474" w:rsidRPr="00CE4DFB" w:rsidRDefault="000F7474" w:rsidP="000F7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719" w:rsidRPr="00CE4DFB" w:rsidRDefault="00D12719">
      <w:pPr>
        <w:rPr>
          <w:sz w:val="24"/>
          <w:szCs w:val="24"/>
        </w:rPr>
      </w:pPr>
    </w:p>
    <w:sectPr w:rsidR="00D12719" w:rsidRPr="00CE4DFB" w:rsidSect="00CE4DFB">
      <w:headerReference w:type="default" r:id="rId7"/>
      <w:footerReference w:type="default" r:id="rId8"/>
      <w:pgSz w:w="11906" w:h="16838"/>
      <w:pgMar w:top="426" w:right="1274" w:bottom="1440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DA" w:rsidRDefault="00625FDA">
      <w:pPr>
        <w:spacing w:after="0" w:line="240" w:lineRule="auto"/>
      </w:pPr>
      <w:r>
        <w:separator/>
      </w:r>
    </w:p>
  </w:endnote>
  <w:endnote w:type="continuationSeparator" w:id="0">
    <w:p w:rsidR="00625FDA" w:rsidRDefault="0062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8" w:rsidRDefault="00625F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DA" w:rsidRDefault="00625FDA">
      <w:pPr>
        <w:spacing w:after="0" w:line="240" w:lineRule="auto"/>
      </w:pPr>
      <w:r>
        <w:separator/>
      </w:r>
    </w:p>
  </w:footnote>
  <w:footnote w:type="continuationSeparator" w:id="0">
    <w:p w:rsidR="00625FDA" w:rsidRDefault="0062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8" w:rsidRPr="009A459A" w:rsidRDefault="000F7474" w:rsidP="009A459A">
    <w:pPr>
      <w:pStyle w:val="a3"/>
    </w:pPr>
    <w:r w:rsidRPr="009A459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74"/>
    <w:rsid w:val="000B5375"/>
    <w:rsid w:val="000F7474"/>
    <w:rsid w:val="003615EE"/>
    <w:rsid w:val="004C65CC"/>
    <w:rsid w:val="00625FDA"/>
    <w:rsid w:val="007B7100"/>
    <w:rsid w:val="00CE4DFB"/>
    <w:rsid w:val="00D12719"/>
    <w:rsid w:val="00D45C2B"/>
    <w:rsid w:val="00D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537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74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47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F7474"/>
    <w:pPr>
      <w:suppressAutoHyphens/>
      <w:ind w:left="720"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0B5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B537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0B53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0B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537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74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47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F7474"/>
    <w:pPr>
      <w:suppressAutoHyphens/>
      <w:ind w:left="720"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0B5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B537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0B53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0B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4</cp:revision>
  <cp:lastPrinted>2015-11-10T08:44:00Z</cp:lastPrinted>
  <dcterms:created xsi:type="dcterms:W3CDTF">2015-11-10T08:41:00Z</dcterms:created>
  <dcterms:modified xsi:type="dcterms:W3CDTF">2015-11-10T08:44:00Z</dcterms:modified>
</cp:coreProperties>
</file>