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8D" w:rsidRDefault="0073748D" w:rsidP="004603A7">
      <w:pPr>
        <w:shd w:val="clear" w:color="auto" w:fill="FFFFFF"/>
        <w:spacing w:before="100" w:beforeAutospacing="1" w:after="0" w:line="240" w:lineRule="auto"/>
        <w:rPr>
          <w:rFonts w:ascii="PT Sans" w:hAnsi="PT Sans" w:cs="PT Sans"/>
          <w:color w:val="000000"/>
          <w:sz w:val="20"/>
          <w:szCs w:val="20"/>
          <w:lang w:eastAsia="ru-RU"/>
        </w:rPr>
      </w:pPr>
      <w:r w:rsidRPr="004603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PT Sans" w:hAnsi="PT Sans" w:cs="PT Sans"/>
          <w:color w:val="000000"/>
          <w:sz w:val="20"/>
          <w:szCs w:val="20"/>
          <w:lang w:eastAsia="ru-RU"/>
        </w:rPr>
        <w:t xml:space="preserve">    18 марта 2016  года в школе № 20</w:t>
      </w:r>
      <w:r w:rsidRPr="004603A7">
        <w:rPr>
          <w:rFonts w:ascii="PT Sans" w:hAnsi="PT Sans" w:cs="PT Sans"/>
          <w:color w:val="000000"/>
          <w:sz w:val="20"/>
          <w:szCs w:val="20"/>
          <w:lang w:eastAsia="ru-RU"/>
        </w:rPr>
        <w:t xml:space="preserve">  в рамках работы базового  учреждения состоялся  </w:t>
      </w:r>
      <w:r>
        <w:rPr>
          <w:rFonts w:ascii="PT Sans" w:hAnsi="PT Sans" w:cs="PT Sans"/>
          <w:color w:val="000000"/>
          <w:sz w:val="20"/>
          <w:szCs w:val="20"/>
          <w:lang w:eastAsia="ru-RU"/>
        </w:rPr>
        <w:t>заседание</w:t>
      </w:r>
      <w:r w:rsidRPr="004603A7">
        <w:rPr>
          <w:rFonts w:ascii="PT Sans" w:hAnsi="PT Sans" w:cs="PT Sans"/>
          <w:color w:val="000000"/>
          <w:sz w:val="20"/>
          <w:szCs w:val="20"/>
          <w:lang w:eastAsia="ru-RU"/>
        </w:rPr>
        <w:t xml:space="preserve"> городской </w:t>
      </w:r>
      <w:r>
        <w:rPr>
          <w:rFonts w:ascii="PT Sans" w:hAnsi="PT Sans" w:cs="PT Sans"/>
          <w:color w:val="000000"/>
          <w:sz w:val="20"/>
          <w:szCs w:val="20"/>
          <w:lang w:eastAsia="ru-RU"/>
        </w:rPr>
        <w:t>методической лаборатории</w:t>
      </w:r>
      <w:r w:rsidRPr="004603A7">
        <w:rPr>
          <w:rFonts w:ascii="PT Sans" w:hAnsi="PT Sans" w:cs="PT Sans"/>
          <w:color w:val="000000"/>
          <w:sz w:val="20"/>
          <w:szCs w:val="20"/>
          <w:lang w:eastAsia="ru-RU"/>
        </w:rPr>
        <w:t xml:space="preserve"> "</w:t>
      </w:r>
      <w:r>
        <w:rPr>
          <w:rFonts w:ascii="PT Sans" w:hAnsi="PT Sans" w:cs="PT Sans"/>
          <w:color w:val="000000"/>
          <w:sz w:val="20"/>
          <w:szCs w:val="20"/>
          <w:lang w:eastAsia="ru-RU"/>
        </w:rPr>
        <w:t>Психолого-педагогическое сопровождение педагогов, родителей и обучающихся по семейной форме получения образования</w:t>
      </w:r>
      <w:r w:rsidRPr="004603A7">
        <w:rPr>
          <w:rFonts w:ascii="PT Sans" w:hAnsi="PT Sans" w:cs="PT Sans"/>
          <w:color w:val="000000"/>
          <w:sz w:val="20"/>
          <w:szCs w:val="20"/>
          <w:lang w:eastAsia="ru-RU"/>
        </w:rPr>
        <w:t>".</w:t>
      </w:r>
      <w:r>
        <w:rPr>
          <w:rFonts w:ascii="PT Sans" w:hAnsi="PT Sans" w:cs="PT Sans"/>
          <w:color w:val="000000"/>
          <w:sz w:val="20"/>
          <w:szCs w:val="20"/>
          <w:lang w:eastAsia="ru-RU"/>
        </w:rPr>
        <w:t xml:space="preserve"> В работе приняли участие представители 10 образовательных организаций города, реализующих данную форму получения образования, а также специалисты ГБСЦ АО «Архангельский социально-реабилитационный центр для несовершеннолетних», ГАУ АО «Молодежный центр», студенты-выпускники  САФУ им. М.В.Ломоносова.</w:t>
      </w:r>
    </w:p>
    <w:p w:rsidR="0073748D" w:rsidRDefault="0073748D" w:rsidP="004603A7">
      <w:pPr>
        <w:shd w:val="clear" w:color="auto" w:fill="FFFFFF"/>
        <w:spacing w:before="100" w:beforeAutospacing="1" w:after="100" w:afterAutospacing="1" w:line="240" w:lineRule="auto"/>
        <w:rPr>
          <w:rFonts w:ascii="PT Sans" w:hAnsi="PT Sans" w:cs="PT Sans"/>
          <w:color w:val="000000"/>
          <w:sz w:val="20"/>
          <w:szCs w:val="20"/>
          <w:lang w:eastAsia="ru-RU"/>
        </w:rPr>
      </w:pPr>
      <w:r>
        <w:rPr>
          <w:rFonts w:ascii="PT Sans" w:hAnsi="PT Sans" w:cs="PT Sans"/>
          <w:color w:val="000000"/>
          <w:sz w:val="20"/>
          <w:szCs w:val="20"/>
          <w:lang w:eastAsia="ru-RU"/>
        </w:rPr>
        <w:t xml:space="preserve">      Основной акцент мероприятия был сделан на анализ особенностей контингента обучающихся по данной форме.  И.Г.Маракушина, </w:t>
      </w:r>
      <w:r w:rsidRPr="004603A7">
        <w:rPr>
          <w:rFonts w:ascii="PT Sans" w:hAnsi="PT Sans" w:cs="PT Sans"/>
          <w:color w:val="000000"/>
          <w:sz w:val="20"/>
          <w:szCs w:val="20"/>
          <w:lang w:eastAsia="ru-RU"/>
        </w:rPr>
        <w:t xml:space="preserve">кандидат </w:t>
      </w:r>
      <w:r>
        <w:rPr>
          <w:rFonts w:ascii="PT Sans" w:hAnsi="PT Sans" w:cs="PT Sans"/>
          <w:color w:val="000000"/>
          <w:sz w:val="20"/>
          <w:szCs w:val="20"/>
          <w:lang w:eastAsia="ru-RU"/>
        </w:rPr>
        <w:t>психологических</w:t>
      </w:r>
      <w:r w:rsidRPr="004603A7">
        <w:rPr>
          <w:rFonts w:ascii="PT Sans" w:hAnsi="PT Sans" w:cs="PT Sans"/>
          <w:color w:val="000000"/>
          <w:sz w:val="20"/>
          <w:szCs w:val="20"/>
          <w:lang w:eastAsia="ru-RU"/>
        </w:rPr>
        <w:t> наук, доцент</w:t>
      </w:r>
      <w:r>
        <w:rPr>
          <w:rFonts w:ascii="PT Sans" w:hAnsi="PT Sans" w:cs="PT Sans"/>
          <w:color w:val="000000"/>
          <w:sz w:val="20"/>
          <w:szCs w:val="20"/>
          <w:lang w:eastAsia="ru-RU"/>
        </w:rPr>
        <w:t xml:space="preserve"> кафедры педагогики и психологии САФУ им. М.В.Ломоносова </w:t>
      </w:r>
      <w:r w:rsidRPr="004603A7">
        <w:rPr>
          <w:rFonts w:ascii="PT Sans" w:hAnsi="PT Sans" w:cs="PT Sans"/>
          <w:color w:val="000000"/>
          <w:sz w:val="20"/>
          <w:szCs w:val="20"/>
          <w:lang w:eastAsia="ru-RU"/>
        </w:rPr>
        <w:t xml:space="preserve">проанализировала типичные </w:t>
      </w:r>
      <w:r>
        <w:rPr>
          <w:rFonts w:ascii="PT Sans" w:hAnsi="PT Sans" w:cs="PT Sans"/>
          <w:color w:val="000000"/>
          <w:sz w:val="20"/>
          <w:szCs w:val="20"/>
          <w:lang w:eastAsia="ru-RU"/>
        </w:rPr>
        <w:t>ситуации, когда семейная форма обучения –это единственно возможный вариант организации образовательной деятельности ребенка.</w:t>
      </w:r>
      <w:r w:rsidRPr="005D4D13">
        <w:rPr>
          <w:rFonts w:ascii="PT Sans" w:hAnsi="PT Sans" w:cs="PT Sans"/>
          <w:color w:val="000000"/>
          <w:sz w:val="20"/>
          <w:szCs w:val="20"/>
          <w:lang w:eastAsia="ru-RU"/>
        </w:rPr>
        <w:t xml:space="preserve"> </w:t>
      </w:r>
      <w:r>
        <w:rPr>
          <w:rFonts w:ascii="PT Sans" w:hAnsi="PT Sans" w:cs="PT Sans"/>
          <w:color w:val="000000"/>
          <w:sz w:val="20"/>
          <w:szCs w:val="20"/>
          <w:lang w:eastAsia="ru-RU"/>
        </w:rPr>
        <w:t xml:space="preserve">И.В.Чебыкина, учитель начальных классов МБОУ СШ №20, определили основные причины, в силу которых родители выбирают семейную форму обучения, а также рассказала участникам о некоторых особенностях реализации промежуточной аттестации, которые должны быть учтены педагогами.  </w:t>
      </w:r>
    </w:p>
    <w:p w:rsidR="0073748D" w:rsidRDefault="0073748D" w:rsidP="004603A7">
      <w:pPr>
        <w:shd w:val="clear" w:color="auto" w:fill="FFFFFF"/>
        <w:spacing w:before="100" w:beforeAutospacing="1" w:after="100" w:afterAutospacing="1" w:line="240" w:lineRule="auto"/>
        <w:rPr>
          <w:rFonts w:ascii="PT Sans" w:hAnsi="PT Sans" w:cs="PT Sans"/>
          <w:color w:val="000000"/>
          <w:sz w:val="20"/>
          <w:szCs w:val="20"/>
          <w:lang w:eastAsia="ru-RU"/>
        </w:rPr>
      </w:pPr>
      <w:r w:rsidRPr="004603A7">
        <w:rPr>
          <w:rFonts w:ascii="PT Sans" w:hAnsi="PT Sans" w:cs="PT Sans"/>
          <w:color w:val="000000"/>
          <w:sz w:val="20"/>
          <w:szCs w:val="20"/>
          <w:lang w:eastAsia="ru-RU"/>
        </w:rPr>
        <w:t xml:space="preserve">     </w:t>
      </w:r>
      <w:r>
        <w:rPr>
          <w:rFonts w:ascii="PT Sans" w:hAnsi="PT Sans" w:cs="PT Sans"/>
          <w:color w:val="000000"/>
          <w:sz w:val="20"/>
          <w:szCs w:val="20"/>
          <w:lang w:eastAsia="ru-RU"/>
        </w:rPr>
        <w:t>Не мало важным направлением в работе методической лаборатории был вопрос о психолого-педагогическом сопровождении выпускников 9 классов, не прошедших ГИА и не получивших документа об ООО, которые выбирают для себя семейную форму образования для прохождения повторного курса обучения в 9 классе. Заместители руководителей по учебно-воспитательной работе школы №20 Т.В.Максименко и МБОУ ОСОШ А.П. Тебенькова представили участникам свою систему работы с данной категорией обучающихся.</w:t>
      </w:r>
    </w:p>
    <w:p w:rsidR="0073748D" w:rsidRDefault="0073748D" w:rsidP="005D4D13">
      <w:pPr>
        <w:shd w:val="clear" w:color="auto" w:fill="FFFFFF"/>
        <w:spacing w:before="100" w:beforeAutospacing="1" w:after="100" w:afterAutospacing="1" w:line="240" w:lineRule="auto"/>
        <w:rPr>
          <w:rFonts w:ascii="PT Sans" w:hAnsi="PT Sans" w:cs="PT Sans"/>
          <w:color w:val="000000"/>
          <w:sz w:val="20"/>
          <w:szCs w:val="20"/>
          <w:lang w:eastAsia="ru-RU"/>
        </w:rPr>
      </w:pPr>
      <w:r>
        <w:rPr>
          <w:rFonts w:ascii="PT Sans" w:hAnsi="PT Sans" w:cs="PT Sans"/>
          <w:color w:val="000000"/>
          <w:sz w:val="20"/>
          <w:szCs w:val="20"/>
          <w:lang w:eastAsia="ru-RU"/>
        </w:rPr>
        <w:t xml:space="preserve">   Специалисты ГАУ АО «Архангельский молодежный центр» А.С.Пономарева и А.П.Мальгинова в своем выступлении-презентации осветили возможности трудоустройства и участия в волонтерской деятельности подростков 14-16 лет. Такая форма занятости поможет обучающимся не только не утратить веру в себя, но и приобрести необходимые профессиональные умения в различных сферах.</w:t>
      </w:r>
    </w:p>
    <w:p w:rsidR="0073748D" w:rsidRDefault="0073748D" w:rsidP="004603A7">
      <w:pPr>
        <w:shd w:val="clear" w:color="auto" w:fill="FFFFFF"/>
        <w:spacing w:before="100" w:beforeAutospacing="1" w:after="100" w:afterAutospacing="1" w:line="240" w:lineRule="auto"/>
        <w:rPr>
          <w:rFonts w:ascii="PT Sans" w:hAnsi="PT Sans" w:cs="PT Sans"/>
          <w:color w:val="000000"/>
          <w:sz w:val="20"/>
          <w:szCs w:val="20"/>
          <w:lang w:eastAsia="ru-RU"/>
        </w:rPr>
      </w:pPr>
      <w:r>
        <w:rPr>
          <w:rFonts w:ascii="PT Sans" w:hAnsi="PT Sans" w:cs="PT Sans"/>
          <w:color w:val="000000"/>
          <w:sz w:val="20"/>
          <w:szCs w:val="20"/>
          <w:lang w:eastAsia="ru-RU"/>
        </w:rPr>
        <w:t xml:space="preserve">    Выступающие были едины во мнении, что без грамотной помощи со стороны школы и других учебно-методических центров обучение по данной форме сопряжено с целым рядом трудностей.</w:t>
      </w:r>
      <w:bookmarkStart w:id="0" w:name="_GoBack"/>
      <w:bookmarkEnd w:id="0"/>
    </w:p>
    <w:p w:rsidR="0073748D" w:rsidRPr="004603A7" w:rsidRDefault="0073748D" w:rsidP="004603A7">
      <w:pPr>
        <w:shd w:val="clear" w:color="auto" w:fill="FFFFFF"/>
        <w:spacing w:before="100" w:beforeAutospacing="1" w:after="100" w:afterAutospacing="1" w:line="240" w:lineRule="auto"/>
        <w:rPr>
          <w:rFonts w:ascii="PT Sans" w:hAnsi="PT Sans" w:cs="PT Sans"/>
          <w:color w:val="000000"/>
          <w:sz w:val="20"/>
          <w:szCs w:val="20"/>
          <w:lang w:eastAsia="ru-RU"/>
        </w:rPr>
      </w:pPr>
      <w:r w:rsidRPr="004603A7">
        <w:rPr>
          <w:rFonts w:ascii="PT Sans" w:hAnsi="PT Sans" w:cs="PT Sans"/>
          <w:color w:val="000000"/>
          <w:sz w:val="20"/>
          <w:szCs w:val="20"/>
          <w:lang w:eastAsia="ru-RU"/>
        </w:rPr>
        <w:t xml:space="preserve">     Благодарим всех участников </w:t>
      </w:r>
      <w:r>
        <w:rPr>
          <w:rFonts w:ascii="PT Sans" w:hAnsi="PT Sans" w:cs="PT Sans"/>
          <w:color w:val="000000"/>
          <w:sz w:val="20"/>
          <w:szCs w:val="20"/>
          <w:lang w:eastAsia="ru-RU"/>
        </w:rPr>
        <w:t>методической лаборатории</w:t>
      </w:r>
      <w:r w:rsidRPr="004603A7">
        <w:rPr>
          <w:rFonts w:ascii="PT Sans" w:hAnsi="PT Sans" w:cs="PT Sans"/>
          <w:color w:val="000000"/>
          <w:sz w:val="20"/>
          <w:szCs w:val="20"/>
          <w:lang w:eastAsia="ru-RU"/>
        </w:rPr>
        <w:t xml:space="preserve"> и надеем</w:t>
      </w:r>
      <w:r>
        <w:rPr>
          <w:rFonts w:ascii="PT Sans" w:hAnsi="PT Sans" w:cs="PT Sans"/>
          <w:color w:val="000000"/>
          <w:sz w:val="20"/>
          <w:szCs w:val="20"/>
          <w:lang w:eastAsia="ru-RU"/>
        </w:rPr>
        <w:t>ся на дальнейшее сотрудничество!</w:t>
      </w:r>
    </w:p>
    <w:p w:rsidR="0073748D" w:rsidRDefault="0073748D"/>
    <w:sectPr w:rsidR="0073748D" w:rsidSect="00F1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3A7"/>
    <w:rsid w:val="0016793B"/>
    <w:rsid w:val="00250FB4"/>
    <w:rsid w:val="004603A7"/>
    <w:rsid w:val="005D4D13"/>
    <w:rsid w:val="00715CC4"/>
    <w:rsid w:val="0073748D"/>
    <w:rsid w:val="00DE4171"/>
    <w:rsid w:val="00EC4FEE"/>
    <w:rsid w:val="00F1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E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0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346</Words>
  <Characters>1976</Characters>
  <Application>Microsoft Office Outlook</Application>
  <DocSecurity>0</DocSecurity>
  <Lines>0</Lines>
  <Paragraphs>0</Paragraphs>
  <ScaleCrop>false</ScaleCrop>
  <Company>школа 20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Богданова</cp:lastModifiedBy>
  <cp:revision>2</cp:revision>
  <dcterms:created xsi:type="dcterms:W3CDTF">2016-06-14T08:15:00Z</dcterms:created>
  <dcterms:modified xsi:type="dcterms:W3CDTF">2016-06-14T08:15:00Z</dcterms:modified>
</cp:coreProperties>
</file>